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ФНС России</w:t>
            </w:r>
          </w:p>
          <w:p w:rsidR="00EB35BF" w:rsidRDefault="00C13CA7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F731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7508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E4D02" w:rsidRPr="00C13C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73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13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86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3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386C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  <w:p w:rsidR="00EB35BF" w:rsidRPr="00EB35BF" w:rsidRDefault="00AA6227" w:rsidP="00130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ЕД</w:t>
            </w:r>
            <w:r w:rsidR="001303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-7-1</w:t>
            </w:r>
            <w:r w:rsidR="00CE4D02" w:rsidRPr="00130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130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  <w:r w:rsidRPr="00130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@</w:t>
            </w: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86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бюджеты </w:t>
      </w:r>
    </w:p>
    <w:p w:rsidR="009A022C" w:rsidRPr="009A022C" w:rsidRDefault="002E361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бюджетной системы Российской Федерации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10367F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Российской Федерации на текущий год, очередной финансовый год и плановый период (далее – Методика) раз</w:t>
      </w:r>
      <w:r w:rsidR="00E85AA2" w:rsidRPr="0010367F">
        <w:rPr>
          <w:rFonts w:ascii="Times New Roman" w:eastAsia="Times New Roman" w:hAnsi="Times New Roman" w:cs="Times New Roman"/>
          <w:sz w:val="27"/>
          <w:szCs w:val="27"/>
        </w:rPr>
        <w:t>работана в целях реализации ФНС </w:t>
      </w:r>
      <w:r w:rsidRPr="0010367F">
        <w:rPr>
          <w:rFonts w:ascii="Times New Roman" w:eastAsia="Times New Roman" w:hAnsi="Times New Roman" w:cs="Times New Roman"/>
          <w:sz w:val="27"/>
          <w:szCs w:val="27"/>
        </w:rPr>
        <w:t>России полномочий главного администратора доходов консолидированного бюджета Российской Федерации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</w:t>
      </w:r>
      <w:proofErr w:type="gramEnd"/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 и налоговой </w:t>
      </w:r>
      <w:proofErr w:type="gramStart"/>
      <w:r w:rsidRPr="0010367F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</w:t>
      </w:r>
      <w:r w:rsidR="00BC2F82" w:rsidRPr="0010367F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 (далее – Общие требования).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При расчёте параметров доходов в консолидированный бюджет Российской Федерации применяются следующие методы прогнозирования: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При прогнозировании доходов в консолидированный бюджет Российской Федерации используются макроэкономические показатели прогноза социально-экономического развития Российской Федерации, разрабатываемые Минэкономразвития Росси</w:t>
      </w:r>
      <w:r w:rsidR="00BC2F82" w:rsidRPr="0010367F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(о начислении, поступлении налогов, о задолженности по </w:t>
      </w:r>
      <w:r w:rsidRPr="0010367F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Российской Федерации,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органами.</w:t>
      </w:r>
    </w:p>
    <w:p w:rsidR="009A022C" w:rsidRPr="0010367F" w:rsidRDefault="002E361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67F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10367F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67F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10367F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10367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10367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10367F" w:rsidRDefault="0088174E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 </w:t>
      </w:r>
      <w:r w:rsidR="00370FF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КОАП – Кодекс Российской Федерации об административных правонарушениях</w:t>
      </w:r>
      <w:r w:rsidR="00316E4C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10367F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10367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10367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67F">
        <w:rPr>
          <w:rFonts w:ascii="Times New Roman" w:hAnsi="Times New Roman" w:cs="Times New Roman"/>
          <w:color w:val="000000"/>
          <w:sz w:val="28"/>
          <w:szCs w:val="28"/>
        </w:rPr>
        <w:t>- ПП РФ –</w:t>
      </w:r>
      <w:r w:rsidR="00906F68" w:rsidRPr="001036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367F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Федерации;</w:t>
      </w:r>
    </w:p>
    <w:p w:rsidR="0006665B" w:rsidRPr="0010367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ФК – Федеральное казначейство;</w:t>
      </w:r>
    </w:p>
    <w:p w:rsidR="00316E4C" w:rsidRPr="0010367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7B7865" w:rsidRPr="0010367F" w:rsidRDefault="007B786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СНГ – Содружества Независимых Государств;</w:t>
      </w:r>
    </w:p>
    <w:p w:rsidR="00316E4C" w:rsidRPr="0010367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67F">
        <w:rPr>
          <w:rFonts w:ascii="Times New Roman" w:hAnsi="Times New Roman" w:cs="Times New Roman"/>
          <w:color w:val="000000"/>
          <w:sz w:val="28"/>
          <w:szCs w:val="28"/>
        </w:rPr>
        <w:t>- ОПС – обязательное пенсионное страхование;</w:t>
      </w:r>
    </w:p>
    <w:p w:rsidR="00370FF8" w:rsidRPr="0010367F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НПА – нормативно-правовые акты;</w:t>
      </w:r>
    </w:p>
    <w:p w:rsidR="0006665B" w:rsidRPr="0010367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Показатели СЭР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316E4C" w:rsidRPr="0010367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67F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906F68" w:rsidRPr="0010367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0367F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906F68" w:rsidRPr="0010367F">
        <w:rPr>
          <w:rFonts w:ascii="Times New Roman" w:hAnsi="Times New Roman" w:cs="Times New Roman"/>
          <w:color w:val="000000"/>
          <w:sz w:val="28"/>
          <w:szCs w:val="28"/>
        </w:rPr>
        <w:t>региональны</w:t>
      </w:r>
      <w:r w:rsidRPr="0010367F">
        <w:rPr>
          <w:rFonts w:ascii="Times New Roman" w:hAnsi="Times New Roman" w:cs="Times New Roman"/>
          <w:color w:val="000000"/>
          <w:sz w:val="28"/>
          <w:szCs w:val="28"/>
        </w:rPr>
        <w:t>й продукт;</w:t>
      </w:r>
    </w:p>
    <w:p w:rsidR="0041312C" w:rsidRPr="0010367F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10367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326525" w:rsidRPr="0010367F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10367F" w:rsidRDefault="0088174E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 </w:t>
      </w:r>
      <w:r w:rsidR="0032652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ЕГРИП – </w:t>
      </w:r>
      <w:r w:rsidR="00326525" w:rsidRPr="0010367F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="0032652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10367F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E03EB9" w:rsidRPr="0010367F" w:rsidRDefault="00E03EB9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67F">
        <w:rPr>
          <w:rFonts w:ascii="Times New Roman" w:hAnsi="Times New Roman" w:cs="Times New Roman"/>
          <w:sz w:val="28"/>
          <w:szCs w:val="28"/>
        </w:rPr>
        <w:t xml:space="preserve">- ТС 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0367F">
        <w:rPr>
          <w:rFonts w:ascii="Times New Roman" w:hAnsi="Times New Roman" w:cs="Times New Roman"/>
          <w:sz w:val="28"/>
          <w:szCs w:val="28"/>
        </w:rPr>
        <w:t xml:space="preserve"> </w:t>
      </w:r>
      <w:r w:rsidRPr="0010367F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06665B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501CC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отчет 5-П – статистическая налоговая отчетность по форме </w:t>
      </w:r>
      <w:r w:rsidR="0010447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5AA2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 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5-П «Отчет о налоговой базе и структуре начислений по налогу на прибыль организаций»;</w:t>
      </w:r>
    </w:p>
    <w:p w:rsidR="0088174E" w:rsidRPr="0010367F" w:rsidRDefault="0088174E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5-ПМ – статистическая налоговая отчетность по форме 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 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0367F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5AA2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 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5-НДФЛ «Отчет о налоговой базе и структуре начислений по налогу на доходы физических лиц, уде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67F">
        <w:rPr>
          <w:rFonts w:ascii="Times New Roman" w:hAnsi="Times New Roman" w:cs="Times New Roman"/>
          <w:sz w:val="28"/>
          <w:szCs w:val="28"/>
        </w:rPr>
        <w:t xml:space="preserve">- отчет 5-ДДК 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E85AA2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 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1-ДДК «Отчет о декларировании доходов физическими лицами» и прогнозируемого фонда заработной платы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5-АЛ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5-НП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5-МН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5-НИО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5-ТН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5-ТН «Отчет о налоговой базе и структуре начи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слений по транспортному налогу»;</w:t>
      </w:r>
    </w:p>
    <w:p w:rsidR="00123BF1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5-ИБ – статистическая налоговая отчетность по форме №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5-ИБ «Отче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5A33C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5-НДПИ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="005A33C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форме </w:t>
      </w:r>
      <w:r w:rsidR="0010447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5-НДПИ «Отче</w:t>
      </w:r>
      <w:r w:rsidR="005A33C5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10367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bookmarkStart w:id="0" w:name="_GoBack"/>
      <w:bookmarkEnd w:id="0"/>
      <w:r w:rsidR="00F609E1" w:rsidRPr="0010367F">
        <w:rPr>
          <w:rFonts w:ascii="Times New Roman" w:hAnsi="Times New Roman" w:cs="Times New Roman"/>
          <w:sz w:val="28"/>
          <w:szCs w:val="28"/>
        </w:rPr>
        <w:t xml:space="preserve">отчет 5-ЖМ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="00F609E1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E85AA2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F609E1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5-ЖМ</w:t>
      </w:r>
      <w:r w:rsidR="00886894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</w:t>
      </w:r>
      <w:r w:rsidR="004C0DF9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="00886894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10367F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0367F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E85AA2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5-ВБР «О</w:t>
      </w:r>
      <w:r w:rsidR="004C0DF9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712FD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ВП – </w:t>
      </w:r>
      <w:r w:rsidR="00842B96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статистическая налоговая отчетность по форме № ВП </w:t>
      </w:r>
      <w:r w:rsidR="00712FD8"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103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одательства о налогах и сборах».</w:t>
      </w: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DB1" w:rsidRDefault="00062DB1" w:rsidP="00104478">
      <w:pPr>
        <w:spacing w:after="0" w:line="240" w:lineRule="auto"/>
      </w:pPr>
      <w:r>
        <w:separator/>
      </w:r>
    </w:p>
  </w:endnote>
  <w:endnote w:type="continuationSeparator" w:id="0">
    <w:p w:rsidR="00062DB1" w:rsidRDefault="00062DB1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DB1" w:rsidRDefault="00062DB1" w:rsidP="00104478">
      <w:pPr>
        <w:spacing w:after="0" w:line="240" w:lineRule="auto"/>
      </w:pPr>
      <w:r>
        <w:separator/>
      </w:r>
    </w:p>
  </w:footnote>
  <w:footnote w:type="continuationSeparator" w:id="0">
    <w:p w:rsidR="00062DB1" w:rsidRDefault="00062DB1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33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34CE8"/>
    <w:rsid w:val="00062DB1"/>
    <w:rsid w:val="0006665B"/>
    <w:rsid w:val="000C1CAB"/>
    <w:rsid w:val="000D74A0"/>
    <w:rsid w:val="0010367F"/>
    <w:rsid w:val="00104478"/>
    <w:rsid w:val="00123BF1"/>
    <w:rsid w:val="00130326"/>
    <w:rsid w:val="0018007D"/>
    <w:rsid w:val="001B414C"/>
    <w:rsid w:val="001D4703"/>
    <w:rsid w:val="001E360E"/>
    <w:rsid w:val="001E3FFB"/>
    <w:rsid w:val="00201334"/>
    <w:rsid w:val="00273FF3"/>
    <w:rsid w:val="002E361F"/>
    <w:rsid w:val="00316E4C"/>
    <w:rsid w:val="00326525"/>
    <w:rsid w:val="00331426"/>
    <w:rsid w:val="00370FF8"/>
    <w:rsid w:val="003C1D19"/>
    <w:rsid w:val="003D6C4D"/>
    <w:rsid w:val="0041312C"/>
    <w:rsid w:val="00415D35"/>
    <w:rsid w:val="004A560C"/>
    <w:rsid w:val="004C0DF9"/>
    <w:rsid w:val="00512F6E"/>
    <w:rsid w:val="00550F57"/>
    <w:rsid w:val="00566C6A"/>
    <w:rsid w:val="005A2DF1"/>
    <w:rsid w:val="005A33C5"/>
    <w:rsid w:val="005F032F"/>
    <w:rsid w:val="00675BF4"/>
    <w:rsid w:val="006A24AA"/>
    <w:rsid w:val="006C587A"/>
    <w:rsid w:val="00712FD8"/>
    <w:rsid w:val="00731B71"/>
    <w:rsid w:val="007915E4"/>
    <w:rsid w:val="007B7045"/>
    <w:rsid w:val="007B7865"/>
    <w:rsid w:val="00836A74"/>
    <w:rsid w:val="00842B96"/>
    <w:rsid w:val="0088174E"/>
    <w:rsid w:val="00886894"/>
    <w:rsid w:val="008953E5"/>
    <w:rsid w:val="008B7334"/>
    <w:rsid w:val="00900D1A"/>
    <w:rsid w:val="00906F68"/>
    <w:rsid w:val="009669AE"/>
    <w:rsid w:val="009A022C"/>
    <w:rsid w:val="00A021ED"/>
    <w:rsid w:val="00A62D14"/>
    <w:rsid w:val="00AA6227"/>
    <w:rsid w:val="00AB6F18"/>
    <w:rsid w:val="00AD1272"/>
    <w:rsid w:val="00B3386C"/>
    <w:rsid w:val="00B70A04"/>
    <w:rsid w:val="00B87F00"/>
    <w:rsid w:val="00B90A8C"/>
    <w:rsid w:val="00BC2F82"/>
    <w:rsid w:val="00C13CA7"/>
    <w:rsid w:val="00C501CC"/>
    <w:rsid w:val="00CE4D02"/>
    <w:rsid w:val="00DC363D"/>
    <w:rsid w:val="00E03EB9"/>
    <w:rsid w:val="00E75083"/>
    <w:rsid w:val="00E85AA2"/>
    <w:rsid w:val="00EB35BF"/>
    <w:rsid w:val="00EF5037"/>
    <w:rsid w:val="00EF787C"/>
    <w:rsid w:val="00F15EDA"/>
    <w:rsid w:val="00F609E1"/>
    <w:rsid w:val="00F7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user</cp:lastModifiedBy>
  <cp:revision>26</cp:revision>
  <cp:lastPrinted>2022-08-17T08:10:00Z</cp:lastPrinted>
  <dcterms:created xsi:type="dcterms:W3CDTF">2022-08-17T10:43:00Z</dcterms:created>
  <dcterms:modified xsi:type="dcterms:W3CDTF">2023-05-24T13:25:00Z</dcterms:modified>
</cp:coreProperties>
</file>